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2BD35" w14:textId="329DAF2F" w:rsidR="007C7D99" w:rsidRDefault="004C1989" w:rsidP="004C1989">
      <w:pPr>
        <w:tabs>
          <w:tab w:val="left" w:pos="0"/>
        </w:tabs>
        <w:spacing w:after="0" w:line="240" w:lineRule="auto"/>
        <w:ind w:firstLine="8222"/>
        <w:jc w:val="both"/>
        <w:rPr>
          <w:rFonts w:ascii="Times New Roman" w:hAnsi="Times New Roman"/>
          <w:sz w:val="28"/>
          <w:szCs w:val="28"/>
        </w:rPr>
      </w:pPr>
      <w:r w:rsidRPr="004C1989">
        <w:rPr>
          <w:rFonts w:ascii="Times New Roman" w:hAnsi="Times New Roman"/>
          <w:sz w:val="28"/>
          <w:szCs w:val="28"/>
        </w:rPr>
        <w:t>ПРОЕКТ</w:t>
      </w:r>
    </w:p>
    <w:p w14:paraId="6269DF6F" w14:textId="49BF1703" w:rsidR="00831BF7" w:rsidRDefault="00E82F2B" w:rsidP="00306BEA">
      <w:pPr>
        <w:tabs>
          <w:tab w:val="left" w:pos="0"/>
        </w:tabs>
        <w:spacing w:after="0" w:line="240" w:lineRule="auto"/>
        <w:jc w:val="both"/>
        <w:rPr>
          <w:rFonts w:ascii="Times New Roman" w:hAnsi="Times New Roman"/>
          <w:sz w:val="28"/>
          <w:szCs w:val="28"/>
        </w:rPr>
      </w:pPr>
      <w:r w:rsidRPr="00E82F2B">
        <w:rPr>
          <w:rFonts w:ascii="Times New Roman" w:hAnsi="Times New Roman"/>
          <w:sz w:val="28"/>
          <w:szCs w:val="28"/>
        </w:rPr>
        <w:t xml:space="preserve">                                          </w:t>
      </w:r>
      <w:r w:rsidR="00306BEA">
        <w:rPr>
          <w:rFonts w:ascii="Times New Roman" w:hAnsi="Times New Roman"/>
          <w:sz w:val="28"/>
          <w:szCs w:val="28"/>
        </w:rPr>
        <w:t xml:space="preserve">                                                                 </w:t>
      </w:r>
    </w:p>
    <w:p w14:paraId="279B0A4D" w14:textId="29DC676A" w:rsidR="00E82F2B" w:rsidRPr="00E82F2B" w:rsidRDefault="00E82F2B" w:rsidP="00831BF7">
      <w:pPr>
        <w:tabs>
          <w:tab w:val="left" w:pos="0"/>
        </w:tabs>
        <w:spacing w:after="0" w:line="240" w:lineRule="auto"/>
        <w:jc w:val="center"/>
        <w:rPr>
          <w:rFonts w:ascii="Times New Roman" w:hAnsi="Times New Roman"/>
          <w:i/>
          <w:iCs/>
          <w:sz w:val="28"/>
          <w:szCs w:val="28"/>
        </w:rPr>
      </w:pPr>
      <w:r w:rsidRPr="00E82F2B">
        <w:rPr>
          <w:rFonts w:ascii="Times New Roman" w:hAnsi="Times New Roman"/>
          <w:sz w:val="28"/>
          <w:szCs w:val="28"/>
        </w:rPr>
        <w:object w:dxaOrig="2040" w:dyaOrig="2325" w14:anchorId="0A02C7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4" o:title=""/>
          </v:shape>
          <o:OLEObject Type="Embed" ProgID="PBrush" ShapeID="_x0000_i1025" DrawAspect="Content" ObjectID="_1827474008" r:id="rId5"/>
        </w:object>
      </w:r>
    </w:p>
    <w:p w14:paraId="01E6F7E1" w14:textId="77777777" w:rsidR="00E82F2B" w:rsidRPr="00E82F2B" w:rsidRDefault="00E82F2B" w:rsidP="00E82F2B">
      <w:pPr>
        <w:spacing w:after="0"/>
        <w:jc w:val="center"/>
        <w:outlineLvl w:val="0"/>
        <w:rPr>
          <w:rFonts w:ascii="Times New Roman" w:hAnsi="Times New Roman"/>
          <w:b/>
          <w:i/>
          <w:spacing w:val="40"/>
          <w:sz w:val="28"/>
          <w:szCs w:val="28"/>
        </w:rPr>
      </w:pPr>
      <w:r w:rsidRPr="00E82F2B">
        <w:rPr>
          <w:rFonts w:ascii="Times New Roman" w:hAnsi="Times New Roman"/>
          <w:b/>
          <w:spacing w:val="40"/>
          <w:sz w:val="28"/>
          <w:szCs w:val="28"/>
        </w:rPr>
        <w:t>БУЧАНСЬКА МІСЬКА РАДА</w:t>
      </w:r>
    </w:p>
    <w:tbl>
      <w:tblPr>
        <w:tblStyle w:val="a4"/>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82F2B" w:rsidRPr="00E82F2B" w14:paraId="2A89BD87" w14:textId="77777777" w:rsidTr="00466FF5">
        <w:tc>
          <w:tcPr>
            <w:tcW w:w="9639" w:type="dxa"/>
          </w:tcPr>
          <w:p w14:paraId="14C0264B" w14:textId="4F43C39B" w:rsidR="00E82F2B" w:rsidRPr="00E82F2B" w:rsidRDefault="00DE324E" w:rsidP="00570009">
            <w:pPr>
              <w:keepNext/>
              <w:jc w:val="center"/>
              <w:rPr>
                <w:rFonts w:ascii="Times New Roman" w:hAnsi="Times New Roman"/>
                <w:b/>
                <w:spacing w:val="40"/>
                <w:sz w:val="28"/>
                <w:szCs w:val="28"/>
              </w:rPr>
            </w:pPr>
            <w:r>
              <w:rPr>
                <w:rFonts w:ascii="Times New Roman" w:hAnsi="Times New Roman"/>
                <w:b/>
                <w:iCs/>
                <w:sz w:val="28"/>
                <w:szCs w:val="28"/>
              </w:rPr>
              <w:t>ВІСІ</w:t>
            </w:r>
            <w:r w:rsidR="00211C49">
              <w:rPr>
                <w:rFonts w:ascii="Times New Roman" w:hAnsi="Times New Roman"/>
                <w:b/>
                <w:iCs/>
                <w:sz w:val="28"/>
                <w:szCs w:val="28"/>
              </w:rPr>
              <w:t>М</w:t>
            </w:r>
            <w:r>
              <w:rPr>
                <w:rFonts w:ascii="Times New Roman" w:hAnsi="Times New Roman"/>
                <w:b/>
                <w:iCs/>
                <w:sz w:val="28"/>
                <w:szCs w:val="28"/>
              </w:rPr>
              <w:t>ДЕСЯТ П’ЯТА</w:t>
            </w:r>
            <w:r w:rsidR="00E82F2B" w:rsidRPr="00E82F2B">
              <w:rPr>
                <w:rFonts w:ascii="Times New Roman" w:hAnsi="Times New Roman"/>
                <w:b/>
                <w:sz w:val="28"/>
                <w:szCs w:val="28"/>
              </w:rPr>
              <w:t xml:space="preserve"> СЕСІЯ ВОСЬМОГО СКЛИКАННЯ</w:t>
            </w:r>
          </w:p>
        </w:tc>
      </w:tr>
    </w:tbl>
    <w:p w14:paraId="0138A9F5" w14:textId="77777777" w:rsidR="00E82F2B" w:rsidRPr="00E82F2B" w:rsidRDefault="00E82F2B" w:rsidP="00E82F2B">
      <w:pPr>
        <w:keepNext/>
        <w:tabs>
          <w:tab w:val="left" w:pos="14743"/>
        </w:tabs>
        <w:spacing w:after="0" w:line="240" w:lineRule="auto"/>
        <w:jc w:val="center"/>
        <w:rPr>
          <w:rFonts w:ascii="Times New Roman" w:hAnsi="Times New Roman"/>
          <w:b/>
          <w:spacing w:val="80"/>
          <w:sz w:val="24"/>
          <w:szCs w:val="24"/>
        </w:rPr>
      </w:pPr>
      <w:r w:rsidRPr="00E82F2B">
        <w:rPr>
          <w:rFonts w:ascii="Times New Roman" w:hAnsi="Times New Roman"/>
          <w:b/>
          <w:spacing w:val="80"/>
          <w:sz w:val="24"/>
          <w:szCs w:val="24"/>
        </w:rPr>
        <w:t>(ПОЗАЧЕРГОВЕ ЗАСІДАННЯ)</w:t>
      </w:r>
    </w:p>
    <w:p w14:paraId="75DCBB2C" w14:textId="77777777" w:rsidR="00E82F2B" w:rsidRPr="00E82F2B" w:rsidRDefault="00E82F2B" w:rsidP="00E82F2B">
      <w:pPr>
        <w:keepNext/>
        <w:tabs>
          <w:tab w:val="left" w:pos="14743"/>
        </w:tabs>
        <w:spacing w:after="0" w:line="240" w:lineRule="auto"/>
        <w:jc w:val="center"/>
        <w:rPr>
          <w:rFonts w:ascii="Times New Roman" w:hAnsi="Times New Roman"/>
          <w:spacing w:val="80"/>
          <w:sz w:val="28"/>
          <w:szCs w:val="28"/>
        </w:rPr>
      </w:pPr>
      <w:r w:rsidRPr="00E82F2B">
        <w:rPr>
          <w:rFonts w:ascii="Times New Roman" w:hAnsi="Times New Roman"/>
          <w:b/>
          <w:spacing w:val="80"/>
          <w:sz w:val="28"/>
          <w:szCs w:val="28"/>
        </w:rPr>
        <w:t>РІШЕННЯ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2"/>
        <w:gridCol w:w="3096"/>
        <w:gridCol w:w="3115"/>
      </w:tblGrid>
      <w:tr w:rsidR="00E82F2B" w:rsidRPr="00E82F2B" w14:paraId="26524F2C" w14:textId="77777777" w:rsidTr="00585EDC">
        <w:tc>
          <w:tcPr>
            <w:tcW w:w="3002" w:type="dxa"/>
          </w:tcPr>
          <w:p w14:paraId="30057668" w14:textId="1B67F1D3" w:rsidR="00E82F2B" w:rsidRPr="00E82F2B" w:rsidRDefault="00306BEA" w:rsidP="00E82F2B">
            <w:pPr>
              <w:spacing w:line="240" w:lineRule="auto"/>
              <w:ind w:left="-113"/>
              <w:rPr>
                <w:rFonts w:ascii="Times New Roman" w:hAnsi="Times New Roman"/>
                <w:sz w:val="28"/>
                <w:szCs w:val="28"/>
              </w:rPr>
            </w:pPr>
            <w:r>
              <w:rPr>
                <w:rFonts w:ascii="Times New Roman" w:hAnsi="Times New Roman"/>
                <w:bCs/>
                <w:sz w:val="28"/>
                <w:szCs w:val="28"/>
              </w:rPr>
              <w:t xml:space="preserve"> </w:t>
            </w:r>
            <w:r w:rsidR="00DE324E">
              <w:rPr>
                <w:rFonts w:ascii="Times New Roman" w:hAnsi="Times New Roman"/>
                <w:bCs/>
                <w:sz w:val="28"/>
                <w:szCs w:val="28"/>
              </w:rPr>
              <w:t>18</w:t>
            </w:r>
            <w:r w:rsidR="0045446E">
              <w:rPr>
                <w:rFonts w:ascii="Times New Roman" w:hAnsi="Times New Roman"/>
                <w:bCs/>
                <w:sz w:val="28"/>
                <w:szCs w:val="28"/>
              </w:rPr>
              <w:t>.</w:t>
            </w:r>
            <w:r w:rsidR="00DE324E">
              <w:rPr>
                <w:rFonts w:ascii="Times New Roman" w:hAnsi="Times New Roman"/>
                <w:bCs/>
                <w:sz w:val="28"/>
                <w:szCs w:val="28"/>
              </w:rPr>
              <w:t>12</w:t>
            </w:r>
            <w:r w:rsidR="0045446E">
              <w:rPr>
                <w:rFonts w:ascii="Times New Roman" w:hAnsi="Times New Roman"/>
                <w:bCs/>
                <w:sz w:val="28"/>
                <w:szCs w:val="28"/>
              </w:rPr>
              <w:t>.</w:t>
            </w:r>
            <w:r w:rsidR="00E82F2B" w:rsidRPr="00E82F2B">
              <w:rPr>
                <w:rFonts w:ascii="Times New Roman" w:hAnsi="Times New Roman"/>
                <w:bCs/>
                <w:sz w:val="28"/>
                <w:szCs w:val="28"/>
              </w:rPr>
              <w:t>202</w:t>
            </w:r>
            <w:r w:rsidR="00DE324E">
              <w:rPr>
                <w:rFonts w:ascii="Times New Roman" w:hAnsi="Times New Roman"/>
                <w:bCs/>
                <w:sz w:val="28"/>
                <w:szCs w:val="28"/>
              </w:rPr>
              <w:t>5</w:t>
            </w:r>
          </w:p>
        </w:tc>
        <w:tc>
          <w:tcPr>
            <w:tcW w:w="3096" w:type="dxa"/>
          </w:tcPr>
          <w:p w14:paraId="5C9C36B1" w14:textId="77777777" w:rsidR="00E82F2B" w:rsidRPr="00E82F2B" w:rsidRDefault="00E82F2B" w:rsidP="00E82F2B">
            <w:pPr>
              <w:spacing w:line="240" w:lineRule="auto"/>
              <w:jc w:val="center"/>
              <w:rPr>
                <w:rFonts w:ascii="Times New Roman" w:hAnsi="Times New Roman"/>
                <w:sz w:val="28"/>
                <w:szCs w:val="28"/>
              </w:rPr>
            </w:pPr>
          </w:p>
        </w:tc>
        <w:tc>
          <w:tcPr>
            <w:tcW w:w="3115" w:type="dxa"/>
          </w:tcPr>
          <w:p w14:paraId="6FEB0601" w14:textId="2F822061" w:rsidR="00E82F2B" w:rsidRPr="000263F9" w:rsidRDefault="00E82F2B" w:rsidP="00A84FF3">
            <w:pPr>
              <w:spacing w:line="240" w:lineRule="auto"/>
              <w:jc w:val="both"/>
              <w:rPr>
                <w:rFonts w:ascii="Times New Roman" w:hAnsi="Times New Roman"/>
                <w:sz w:val="28"/>
                <w:szCs w:val="28"/>
                <w:u w:val="single"/>
                <w:lang w:val="en-US"/>
              </w:rPr>
            </w:pPr>
            <w:r w:rsidRPr="00E82F2B">
              <w:rPr>
                <w:rFonts w:ascii="Times New Roman" w:eastAsia="Times New Roman" w:hAnsi="Times New Roman" w:cs="Times New Roman"/>
                <w:sz w:val="28"/>
                <w:szCs w:val="28"/>
              </w:rPr>
              <w:t xml:space="preserve">         </w:t>
            </w:r>
            <w:r w:rsidR="009206AE">
              <w:rPr>
                <w:rFonts w:ascii="Times New Roman" w:eastAsia="Times New Roman" w:hAnsi="Times New Roman" w:cs="Times New Roman"/>
                <w:sz w:val="28"/>
                <w:szCs w:val="28"/>
                <w:lang w:val="en-US"/>
              </w:rPr>
              <w:t xml:space="preserve"> </w:t>
            </w:r>
            <w:r w:rsidRPr="00E82F2B">
              <w:rPr>
                <w:rFonts w:ascii="Times New Roman" w:eastAsia="Times New Roman" w:hAnsi="Times New Roman" w:cs="Times New Roman"/>
                <w:sz w:val="28"/>
                <w:szCs w:val="28"/>
              </w:rPr>
              <w:t xml:space="preserve">    </w:t>
            </w:r>
            <w:r w:rsidRPr="00E82F2B">
              <w:rPr>
                <w:rFonts w:ascii="Times New Roman" w:eastAsia="Times New Roman" w:hAnsi="Times New Roman" w:cs="Times New Roman"/>
                <w:sz w:val="28"/>
                <w:szCs w:val="28"/>
                <w:u w:val="single"/>
              </w:rPr>
              <w:t>№</w:t>
            </w:r>
            <w:r w:rsidR="00BA50CF">
              <w:rPr>
                <w:rFonts w:ascii="Times New Roman" w:eastAsia="Times New Roman" w:hAnsi="Times New Roman" w:cs="Times New Roman"/>
                <w:sz w:val="28"/>
                <w:szCs w:val="28"/>
                <w:u w:val="single"/>
              </w:rPr>
              <w:t xml:space="preserve"> </w:t>
            </w:r>
            <w:r w:rsidR="00FC2C3B">
              <w:rPr>
                <w:rFonts w:ascii="Times New Roman" w:eastAsia="Times New Roman" w:hAnsi="Times New Roman" w:cs="Times New Roman"/>
                <w:sz w:val="28"/>
                <w:szCs w:val="28"/>
                <w:u w:val="single"/>
              </w:rPr>
              <w:t xml:space="preserve"> </w:t>
            </w:r>
            <w:r w:rsidR="00DE324E">
              <w:rPr>
                <w:rFonts w:ascii="Times New Roman" w:eastAsia="Times New Roman" w:hAnsi="Times New Roman" w:cs="Times New Roman"/>
                <w:sz w:val="28"/>
                <w:szCs w:val="28"/>
                <w:u w:val="single"/>
              </w:rPr>
              <w:t xml:space="preserve">      </w:t>
            </w:r>
            <w:r w:rsidR="000263F9">
              <w:rPr>
                <w:rFonts w:ascii="Times New Roman" w:eastAsia="Times New Roman" w:hAnsi="Times New Roman" w:cs="Times New Roman"/>
                <w:sz w:val="28"/>
                <w:szCs w:val="28"/>
                <w:u w:val="single"/>
              </w:rPr>
              <w:t>-</w:t>
            </w:r>
            <w:r w:rsidR="00DE324E">
              <w:rPr>
                <w:rFonts w:ascii="Times New Roman" w:eastAsia="Times New Roman" w:hAnsi="Times New Roman" w:cs="Times New Roman"/>
                <w:sz w:val="28"/>
                <w:szCs w:val="28"/>
                <w:u w:val="single"/>
              </w:rPr>
              <w:t>85</w:t>
            </w:r>
            <w:r w:rsidR="000263F9">
              <w:rPr>
                <w:rFonts w:ascii="Times New Roman" w:eastAsia="Times New Roman" w:hAnsi="Times New Roman" w:cs="Times New Roman"/>
                <w:sz w:val="28"/>
                <w:szCs w:val="28"/>
                <w:u w:val="single"/>
              </w:rPr>
              <w:t>-</w:t>
            </w:r>
            <w:r w:rsidR="000263F9">
              <w:rPr>
                <w:rFonts w:ascii="Times New Roman" w:eastAsia="Times New Roman" w:hAnsi="Times New Roman" w:cs="Times New Roman"/>
                <w:sz w:val="28"/>
                <w:szCs w:val="28"/>
                <w:u w:val="single"/>
                <w:lang w:val="en-US"/>
              </w:rPr>
              <w:t>VIII</w:t>
            </w:r>
          </w:p>
        </w:tc>
      </w:tr>
    </w:tbl>
    <w:p w14:paraId="7580177C" w14:textId="77777777" w:rsidR="00370538" w:rsidRDefault="00370538" w:rsidP="00FE13EB">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Про внесення змін до </w:t>
      </w:r>
      <w:bookmarkStart w:id="0" w:name="_Hlk142294660"/>
      <w:r>
        <w:rPr>
          <w:rFonts w:ascii="Times New Roman" w:hAnsi="Times New Roman" w:cs="Times New Roman"/>
          <w:b/>
          <w:color w:val="000000" w:themeColor="text1"/>
          <w:sz w:val="24"/>
          <w:szCs w:val="24"/>
        </w:rPr>
        <w:t xml:space="preserve">рішення Бучанської </w:t>
      </w:r>
    </w:p>
    <w:p w14:paraId="5218DBEA" w14:textId="3A9FC46C" w:rsidR="00370538" w:rsidRDefault="00370538" w:rsidP="00FE13EB">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міської ради від 11.07.202</w:t>
      </w:r>
      <w:r w:rsidR="00DE324E">
        <w:rPr>
          <w:rFonts w:ascii="Times New Roman" w:hAnsi="Times New Roman" w:cs="Times New Roman"/>
          <w:b/>
          <w:color w:val="000000" w:themeColor="text1"/>
          <w:sz w:val="24"/>
          <w:szCs w:val="24"/>
        </w:rPr>
        <w:t>5</w:t>
      </w:r>
      <w:r>
        <w:rPr>
          <w:rFonts w:ascii="Times New Roman" w:hAnsi="Times New Roman" w:cs="Times New Roman"/>
          <w:b/>
          <w:color w:val="000000" w:themeColor="text1"/>
          <w:sz w:val="24"/>
          <w:szCs w:val="24"/>
        </w:rPr>
        <w:t xml:space="preserve"> р. № </w:t>
      </w:r>
      <w:r w:rsidR="00DE324E">
        <w:rPr>
          <w:rFonts w:ascii="Times New Roman" w:hAnsi="Times New Roman" w:cs="Times New Roman"/>
          <w:b/>
          <w:color w:val="000000" w:themeColor="text1"/>
          <w:sz w:val="24"/>
          <w:szCs w:val="24"/>
        </w:rPr>
        <w:t>5</w:t>
      </w:r>
      <w:r w:rsidRPr="00370538">
        <w:rPr>
          <w:rFonts w:ascii="Times New Roman" w:hAnsi="Times New Roman" w:cs="Times New Roman"/>
          <w:b/>
          <w:color w:val="000000" w:themeColor="text1"/>
          <w:sz w:val="24"/>
          <w:szCs w:val="24"/>
        </w:rPr>
        <w:t>60</w:t>
      </w:r>
      <w:r w:rsidR="00DE324E">
        <w:rPr>
          <w:rFonts w:ascii="Times New Roman" w:hAnsi="Times New Roman" w:cs="Times New Roman"/>
          <w:b/>
          <w:color w:val="000000" w:themeColor="text1"/>
          <w:sz w:val="24"/>
          <w:szCs w:val="24"/>
        </w:rPr>
        <w:t>6</w:t>
      </w:r>
      <w:r w:rsidRPr="00370538">
        <w:rPr>
          <w:rFonts w:ascii="Times New Roman" w:hAnsi="Times New Roman" w:cs="Times New Roman"/>
          <w:b/>
          <w:color w:val="000000" w:themeColor="text1"/>
          <w:sz w:val="24"/>
          <w:szCs w:val="24"/>
        </w:rPr>
        <w:t>-</w:t>
      </w:r>
      <w:r w:rsidR="00DE324E">
        <w:rPr>
          <w:rFonts w:ascii="Times New Roman" w:hAnsi="Times New Roman" w:cs="Times New Roman"/>
          <w:b/>
          <w:color w:val="000000" w:themeColor="text1"/>
          <w:sz w:val="24"/>
          <w:szCs w:val="24"/>
        </w:rPr>
        <w:t>77</w:t>
      </w:r>
      <w:r w:rsidRPr="00370538">
        <w:rPr>
          <w:rFonts w:ascii="Times New Roman" w:hAnsi="Times New Roman" w:cs="Times New Roman"/>
          <w:b/>
          <w:color w:val="000000" w:themeColor="text1"/>
          <w:sz w:val="24"/>
          <w:szCs w:val="24"/>
        </w:rPr>
        <w:t xml:space="preserve">-VIІІ        </w:t>
      </w:r>
    </w:p>
    <w:p w14:paraId="1579FC40" w14:textId="77777777" w:rsidR="00211C49" w:rsidRPr="00211C49" w:rsidRDefault="00370538" w:rsidP="00211C49">
      <w:pPr>
        <w:spacing w:after="0" w:line="240" w:lineRule="auto"/>
        <w:rPr>
          <w:rFonts w:ascii="Times New Roman" w:hAnsi="Times New Roman" w:cs="Times New Roman"/>
          <w:b/>
          <w:color w:val="000000" w:themeColor="text1"/>
          <w:sz w:val="24"/>
          <w:szCs w:val="24"/>
        </w:rPr>
      </w:pPr>
      <w:bookmarkStart w:id="1" w:name="_Hlk216857017"/>
      <w:r>
        <w:rPr>
          <w:rFonts w:ascii="Times New Roman" w:hAnsi="Times New Roman" w:cs="Times New Roman"/>
          <w:b/>
          <w:color w:val="000000" w:themeColor="text1"/>
          <w:sz w:val="24"/>
          <w:szCs w:val="24"/>
        </w:rPr>
        <w:t>«</w:t>
      </w:r>
      <w:bookmarkStart w:id="2" w:name="_Hlk122080490"/>
      <w:bookmarkStart w:id="3" w:name="_Hlk122081670"/>
      <w:bookmarkStart w:id="4" w:name="_Hlk136434464"/>
      <w:r w:rsidR="00211C49" w:rsidRPr="00211C49">
        <w:rPr>
          <w:rFonts w:ascii="Times New Roman" w:hAnsi="Times New Roman" w:cs="Times New Roman"/>
          <w:b/>
          <w:color w:val="000000" w:themeColor="text1"/>
          <w:sz w:val="24"/>
          <w:szCs w:val="24"/>
        </w:rPr>
        <w:t xml:space="preserve">Про розробку детального плану території, </w:t>
      </w:r>
    </w:p>
    <w:p w14:paraId="03CEE903" w14:textId="77777777" w:rsidR="00211C49" w:rsidRPr="00211C49" w:rsidRDefault="00211C49" w:rsidP="00211C49">
      <w:pPr>
        <w:spacing w:after="0" w:line="240" w:lineRule="auto"/>
        <w:rPr>
          <w:rFonts w:ascii="Times New Roman" w:hAnsi="Times New Roman" w:cs="Times New Roman"/>
          <w:b/>
          <w:color w:val="000000" w:themeColor="text1"/>
          <w:sz w:val="24"/>
          <w:szCs w:val="24"/>
        </w:rPr>
      </w:pPr>
      <w:r w:rsidRPr="00211C49">
        <w:rPr>
          <w:rFonts w:ascii="Times New Roman" w:hAnsi="Times New Roman" w:cs="Times New Roman"/>
          <w:b/>
          <w:color w:val="000000" w:themeColor="text1"/>
          <w:sz w:val="24"/>
          <w:szCs w:val="24"/>
        </w:rPr>
        <w:t xml:space="preserve">орієнтовною площею 49,32 га, для будівництва </w:t>
      </w:r>
    </w:p>
    <w:p w14:paraId="33CDCFB0" w14:textId="77777777" w:rsidR="00211C49" w:rsidRPr="00211C49" w:rsidRDefault="00211C49" w:rsidP="00211C49">
      <w:pPr>
        <w:spacing w:after="0" w:line="240" w:lineRule="auto"/>
        <w:rPr>
          <w:rFonts w:ascii="Times New Roman" w:hAnsi="Times New Roman" w:cs="Times New Roman"/>
          <w:b/>
          <w:color w:val="000000" w:themeColor="text1"/>
          <w:sz w:val="24"/>
          <w:szCs w:val="24"/>
        </w:rPr>
      </w:pPr>
      <w:r w:rsidRPr="00211C49">
        <w:rPr>
          <w:rFonts w:ascii="Times New Roman" w:hAnsi="Times New Roman" w:cs="Times New Roman"/>
          <w:b/>
          <w:color w:val="000000" w:themeColor="text1"/>
          <w:sz w:val="24"/>
          <w:szCs w:val="24"/>
        </w:rPr>
        <w:t xml:space="preserve">виробничих, складських та </w:t>
      </w:r>
      <w:proofErr w:type="spellStart"/>
      <w:r w:rsidRPr="00211C49">
        <w:rPr>
          <w:rFonts w:ascii="Times New Roman" w:hAnsi="Times New Roman" w:cs="Times New Roman"/>
          <w:b/>
          <w:color w:val="000000" w:themeColor="text1"/>
          <w:sz w:val="24"/>
          <w:szCs w:val="24"/>
        </w:rPr>
        <w:t>офісно</w:t>
      </w:r>
      <w:proofErr w:type="spellEnd"/>
      <w:r w:rsidRPr="00211C49">
        <w:rPr>
          <w:rFonts w:ascii="Times New Roman" w:hAnsi="Times New Roman" w:cs="Times New Roman"/>
          <w:b/>
          <w:color w:val="000000" w:themeColor="text1"/>
          <w:sz w:val="24"/>
          <w:szCs w:val="24"/>
        </w:rPr>
        <w:t xml:space="preserve">-адміністративних </w:t>
      </w:r>
    </w:p>
    <w:p w14:paraId="79A5643B" w14:textId="77777777" w:rsidR="00211C49" w:rsidRPr="00211C49" w:rsidRDefault="00211C49" w:rsidP="00211C49">
      <w:pPr>
        <w:spacing w:after="0" w:line="240" w:lineRule="auto"/>
        <w:rPr>
          <w:rFonts w:ascii="Times New Roman" w:hAnsi="Times New Roman" w:cs="Times New Roman"/>
          <w:b/>
          <w:color w:val="000000" w:themeColor="text1"/>
          <w:sz w:val="24"/>
          <w:szCs w:val="24"/>
        </w:rPr>
      </w:pPr>
      <w:r w:rsidRPr="00211C49">
        <w:rPr>
          <w:rFonts w:ascii="Times New Roman" w:hAnsi="Times New Roman" w:cs="Times New Roman"/>
          <w:b/>
          <w:color w:val="000000" w:themeColor="text1"/>
          <w:sz w:val="24"/>
          <w:szCs w:val="24"/>
        </w:rPr>
        <w:t xml:space="preserve">будівель індустріального парку на території, що </w:t>
      </w:r>
    </w:p>
    <w:p w14:paraId="59032EB5" w14:textId="77777777" w:rsidR="00211C49" w:rsidRPr="00211C49" w:rsidRDefault="00211C49" w:rsidP="00211C49">
      <w:pPr>
        <w:spacing w:after="0" w:line="240" w:lineRule="auto"/>
        <w:rPr>
          <w:rFonts w:ascii="Times New Roman" w:hAnsi="Times New Roman" w:cs="Times New Roman"/>
          <w:b/>
          <w:color w:val="000000" w:themeColor="text1"/>
          <w:sz w:val="24"/>
          <w:szCs w:val="24"/>
        </w:rPr>
      </w:pPr>
      <w:r w:rsidRPr="00211C49">
        <w:rPr>
          <w:rFonts w:ascii="Times New Roman" w:hAnsi="Times New Roman" w:cs="Times New Roman"/>
          <w:b/>
          <w:color w:val="000000" w:themeColor="text1"/>
          <w:sz w:val="24"/>
          <w:szCs w:val="24"/>
        </w:rPr>
        <w:t xml:space="preserve">розташована поза межами селища Бабинці, </w:t>
      </w:r>
    </w:p>
    <w:p w14:paraId="6A23B895" w14:textId="77777777" w:rsidR="00211C49" w:rsidRPr="00211C49" w:rsidRDefault="00211C49" w:rsidP="00211C49">
      <w:pPr>
        <w:spacing w:after="0" w:line="240" w:lineRule="auto"/>
        <w:rPr>
          <w:rFonts w:ascii="Times New Roman" w:hAnsi="Times New Roman" w:cs="Times New Roman"/>
          <w:b/>
          <w:color w:val="000000" w:themeColor="text1"/>
          <w:sz w:val="24"/>
          <w:szCs w:val="24"/>
        </w:rPr>
      </w:pPr>
      <w:r w:rsidRPr="00211C49">
        <w:rPr>
          <w:rFonts w:ascii="Times New Roman" w:hAnsi="Times New Roman" w:cs="Times New Roman"/>
          <w:b/>
          <w:color w:val="000000" w:themeColor="text1"/>
          <w:sz w:val="24"/>
          <w:szCs w:val="24"/>
        </w:rPr>
        <w:t xml:space="preserve">Бучанської міської територіальної громади, </w:t>
      </w:r>
    </w:p>
    <w:p w14:paraId="4B9E7860" w14:textId="776D1C5E" w:rsidR="00FE13EB" w:rsidRDefault="00211C49" w:rsidP="00211C49">
      <w:pPr>
        <w:spacing w:after="0" w:line="240" w:lineRule="auto"/>
        <w:rPr>
          <w:rFonts w:ascii="Times New Roman" w:eastAsia="Times New Roman" w:hAnsi="Times New Roman" w:cs="Times New Roman"/>
          <w:b/>
          <w:color w:val="000000" w:themeColor="text1"/>
          <w:sz w:val="24"/>
          <w:szCs w:val="24"/>
          <w:lang w:eastAsia="ru-RU"/>
        </w:rPr>
      </w:pPr>
      <w:r w:rsidRPr="00211C49">
        <w:rPr>
          <w:rFonts w:ascii="Times New Roman" w:hAnsi="Times New Roman" w:cs="Times New Roman"/>
          <w:b/>
          <w:color w:val="000000" w:themeColor="text1"/>
          <w:sz w:val="24"/>
          <w:szCs w:val="24"/>
        </w:rPr>
        <w:t>Бучанського району, Київської області</w:t>
      </w:r>
      <w:r w:rsidR="00370538">
        <w:rPr>
          <w:rFonts w:ascii="Times New Roman" w:eastAsia="Times New Roman" w:hAnsi="Times New Roman" w:cs="Times New Roman"/>
          <w:b/>
          <w:color w:val="000000" w:themeColor="text1"/>
          <w:sz w:val="24"/>
          <w:szCs w:val="24"/>
          <w:lang w:eastAsia="ru-RU"/>
        </w:rPr>
        <w:t>»</w:t>
      </w:r>
      <w:r w:rsidR="002D6ABA">
        <w:rPr>
          <w:rFonts w:ascii="Times New Roman" w:eastAsia="Times New Roman" w:hAnsi="Times New Roman" w:cs="Times New Roman"/>
          <w:b/>
          <w:color w:val="000000" w:themeColor="text1"/>
          <w:sz w:val="24"/>
          <w:szCs w:val="24"/>
          <w:lang w:eastAsia="ru-RU"/>
        </w:rPr>
        <w:t xml:space="preserve"> </w:t>
      </w:r>
      <w:bookmarkEnd w:id="1"/>
    </w:p>
    <w:bookmarkEnd w:id="0"/>
    <w:bookmarkEnd w:id="2"/>
    <w:bookmarkEnd w:id="3"/>
    <w:bookmarkEnd w:id="4"/>
    <w:p w14:paraId="234DE974" w14:textId="0A2E140A" w:rsidR="00FE13EB" w:rsidRPr="000E526C" w:rsidRDefault="00FE13EB" w:rsidP="00FE13EB">
      <w:pPr>
        <w:spacing w:after="0" w:line="240" w:lineRule="auto"/>
        <w:jc w:val="both"/>
        <w:rPr>
          <w:rFonts w:ascii="Times New Roman" w:eastAsia="Times New Roman" w:hAnsi="Times New Roman" w:cs="Times New Roman"/>
          <w:b/>
          <w:bCs/>
          <w:sz w:val="24"/>
          <w:szCs w:val="24"/>
          <w:lang w:eastAsia="ru-RU"/>
        </w:rPr>
      </w:pPr>
      <w:r w:rsidRPr="000E526C">
        <w:rPr>
          <w:rFonts w:ascii="Times New Roman" w:eastAsia="Times New Roman" w:hAnsi="Times New Roman" w:cs="Times New Roman"/>
          <w:b/>
          <w:bCs/>
          <w:sz w:val="24"/>
          <w:szCs w:val="24"/>
          <w:lang w:eastAsia="ru-RU"/>
        </w:rPr>
        <w:t xml:space="preserve">                     </w:t>
      </w:r>
      <w:r w:rsidRPr="000E526C">
        <w:rPr>
          <w:rFonts w:ascii="Times New Roman" w:eastAsia="Times New Roman" w:hAnsi="Times New Roman" w:cs="Times New Roman"/>
          <w:b/>
          <w:bCs/>
          <w:sz w:val="24"/>
          <w:szCs w:val="24"/>
          <w:lang w:eastAsia="ru-RU"/>
        </w:rPr>
        <w:tab/>
      </w:r>
      <w:r w:rsidRPr="000E526C">
        <w:rPr>
          <w:rFonts w:ascii="Times New Roman" w:eastAsia="Times New Roman" w:hAnsi="Times New Roman" w:cs="Times New Roman"/>
          <w:b/>
          <w:bCs/>
          <w:sz w:val="24"/>
          <w:szCs w:val="24"/>
          <w:lang w:eastAsia="ru-RU"/>
        </w:rPr>
        <w:tab/>
      </w:r>
    </w:p>
    <w:p w14:paraId="7F01CFD1" w14:textId="6212AB16" w:rsidR="00FE13EB" w:rsidRPr="000E526C" w:rsidRDefault="00FE13EB" w:rsidP="008F51EF">
      <w:pPr>
        <w:tabs>
          <w:tab w:val="left" w:pos="851"/>
        </w:tabs>
        <w:spacing w:after="0" w:line="240" w:lineRule="auto"/>
        <w:jc w:val="both"/>
        <w:rPr>
          <w:rFonts w:ascii="Times New Roman" w:eastAsia="Times New Roman" w:hAnsi="Times New Roman" w:cs="Times New Roman"/>
          <w:sz w:val="24"/>
          <w:szCs w:val="24"/>
          <w:lang w:eastAsia="uk-UA"/>
        </w:rPr>
      </w:pPr>
      <w:r w:rsidRPr="000E526C">
        <w:rPr>
          <w:rFonts w:ascii="Times New Roman" w:eastAsia="Times New Roman" w:hAnsi="Times New Roman" w:cs="Times New Roman"/>
          <w:bCs/>
          <w:sz w:val="24"/>
          <w:szCs w:val="24"/>
          <w:lang w:eastAsia="ru-RU"/>
        </w:rPr>
        <w:t xml:space="preserve">        </w:t>
      </w:r>
      <w:r w:rsidRPr="000E526C">
        <w:rPr>
          <w:rFonts w:ascii="Times New Roman" w:hAnsi="Times New Roman" w:cs="Times New Roman"/>
          <w:b/>
          <w:sz w:val="24"/>
          <w:szCs w:val="24"/>
        </w:rPr>
        <w:t xml:space="preserve">  </w:t>
      </w:r>
      <w:r w:rsidR="00370538" w:rsidRPr="000E526C">
        <w:rPr>
          <w:rFonts w:ascii="Times New Roman" w:hAnsi="Times New Roman" w:cs="Times New Roman"/>
          <w:sz w:val="24"/>
          <w:szCs w:val="24"/>
        </w:rPr>
        <w:t>Враховуючи необхідність уточнення місця розташування</w:t>
      </w:r>
      <w:r w:rsidRPr="000E526C">
        <w:rPr>
          <w:rFonts w:ascii="Times New Roman" w:hAnsi="Times New Roman" w:cs="Times New Roman"/>
          <w:sz w:val="24"/>
          <w:szCs w:val="24"/>
        </w:rPr>
        <w:t xml:space="preserve"> </w:t>
      </w:r>
      <w:r w:rsidR="004C1989" w:rsidRPr="000E526C">
        <w:rPr>
          <w:rFonts w:ascii="Times New Roman" w:hAnsi="Times New Roman" w:cs="Times New Roman"/>
          <w:sz w:val="24"/>
          <w:szCs w:val="24"/>
        </w:rPr>
        <w:t xml:space="preserve">території передбаченої для </w:t>
      </w:r>
      <w:r w:rsidR="004C1989" w:rsidRPr="000E526C">
        <w:rPr>
          <w:rFonts w:ascii="Times New Roman" w:hAnsi="Times New Roman" w:cs="Times New Roman"/>
          <w:sz w:val="24"/>
          <w:szCs w:val="24"/>
        </w:rPr>
        <w:t xml:space="preserve">будівництва виробничих, складських та </w:t>
      </w:r>
      <w:proofErr w:type="spellStart"/>
      <w:r w:rsidR="004C1989" w:rsidRPr="000E526C">
        <w:rPr>
          <w:rFonts w:ascii="Times New Roman" w:hAnsi="Times New Roman" w:cs="Times New Roman"/>
          <w:sz w:val="24"/>
          <w:szCs w:val="24"/>
        </w:rPr>
        <w:t>офісно</w:t>
      </w:r>
      <w:proofErr w:type="spellEnd"/>
      <w:r w:rsidR="004C1989" w:rsidRPr="000E526C">
        <w:rPr>
          <w:rFonts w:ascii="Times New Roman" w:hAnsi="Times New Roman" w:cs="Times New Roman"/>
          <w:sz w:val="24"/>
          <w:szCs w:val="24"/>
        </w:rPr>
        <w:t>-адміністративних будівель індустріального парку</w:t>
      </w:r>
      <w:r w:rsidR="00370538" w:rsidRPr="000E526C">
        <w:rPr>
          <w:rFonts w:ascii="Times New Roman" w:hAnsi="Times New Roman" w:cs="Times New Roman"/>
          <w:sz w:val="24"/>
          <w:szCs w:val="24"/>
        </w:rPr>
        <w:t xml:space="preserve">, яка розташована в межах території, що планується для розробки детального </w:t>
      </w:r>
      <w:r w:rsidRPr="000E526C">
        <w:rPr>
          <w:rFonts w:ascii="Times New Roman" w:hAnsi="Times New Roman" w:cs="Times New Roman"/>
          <w:sz w:val="24"/>
          <w:szCs w:val="24"/>
        </w:rPr>
        <w:t xml:space="preserve">території </w:t>
      </w:r>
      <w:r w:rsidR="00370538" w:rsidRPr="000E526C">
        <w:rPr>
          <w:rFonts w:ascii="Times New Roman" w:hAnsi="Times New Roman" w:cs="Times New Roman"/>
          <w:sz w:val="24"/>
          <w:szCs w:val="24"/>
        </w:rPr>
        <w:t>під</w:t>
      </w:r>
      <w:r w:rsidRPr="000E526C">
        <w:rPr>
          <w:rFonts w:ascii="Times New Roman" w:hAnsi="Times New Roman" w:cs="Times New Roman"/>
          <w:sz w:val="24"/>
          <w:szCs w:val="24"/>
        </w:rPr>
        <w:t xml:space="preserve"> </w:t>
      </w:r>
      <w:r w:rsidR="00306BEA" w:rsidRPr="000E526C">
        <w:rPr>
          <w:rFonts w:ascii="Times New Roman" w:hAnsi="Times New Roman" w:cs="Times New Roman"/>
          <w:sz w:val="24"/>
          <w:szCs w:val="24"/>
        </w:rPr>
        <w:t xml:space="preserve">розміщення </w:t>
      </w:r>
      <w:r w:rsidR="004124B8" w:rsidRPr="000E526C">
        <w:rPr>
          <w:rFonts w:ascii="Times New Roman" w:hAnsi="Times New Roman" w:cs="Times New Roman"/>
          <w:sz w:val="24"/>
          <w:szCs w:val="24"/>
        </w:rPr>
        <w:t>індустріального парку</w:t>
      </w:r>
      <w:r w:rsidRPr="000E526C">
        <w:rPr>
          <w:rFonts w:ascii="Times New Roman" w:hAnsi="Times New Roman" w:cs="Times New Roman"/>
          <w:sz w:val="24"/>
          <w:szCs w:val="24"/>
        </w:rPr>
        <w:t xml:space="preserve">, </w:t>
      </w:r>
      <w:bookmarkStart w:id="5" w:name="o101"/>
      <w:bookmarkEnd w:id="5"/>
      <w:r w:rsidRPr="000E526C">
        <w:rPr>
          <w:rFonts w:ascii="Times New Roman" w:eastAsia="Times New Roman" w:hAnsi="Times New Roman" w:cs="Times New Roman"/>
          <w:bCs/>
          <w:sz w:val="24"/>
          <w:szCs w:val="24"/>
          <w:lang w:eastAsia="ru-RU"/>
        </w:rPr>
        <w:t xml:space="preserve">керуючись </w:t>
      </w:r>
      <w:r w:rsidR="00A316C6" w:rsidRPr="000E526C">
        <w:rPr>
          <w:rFonts w:ascii="Times New Roman" w:hAnsi="Times New Roman" w:cs="Times New Roman"/>
          <w:sz w:val="24"/>
          <w:szCs w:val="24"/>
        </w:rPr>
        <w:t>з</w:t>
      </w:r>
      <w:r w:rsidRPr="000E526C">
        <w:rPr>
          <w:rFonts w:ascii="Times New Roman" w:hAnsi="Times New Roman" w:cs="Times New Roman"/>
          <w:sz w:val="24"/>
          <w:szCs w:val="24"/>
        </w:rPr>
        <w:t>акон</w:t>
      </w:r>
      <w:r w:rsidR="00A316C6" w:rsidRPr="000E526C">
        <w:rPr>
          <w:rFonts w:ascii="Times New Roman" w:hAnsi="Times New Roman" w:cs="Times New Roman"/>
          <w:sz w:val="24"/>
          <w:szCs w:val="24"/>
        </w:rPr>
        <w:t>а</w:t>
      </w:r>
      <w:r w:rsidRPr="000E526C">
        <w:rPr>
          <w:rFonts w:ascii="Times New Roman" w:hAnsi="Times New Roman" w:cs="Times New Roman"/>
          <w:sz w:val="24"/>
          <w:szCs w:val="24"/>
        </w:rPr>
        <w:t>м</w:t>
      </w:r>
      <w:r w:rsidR="00A316C6" w:rsidRPr="000E526C">
        <w:rPr>
          <w:rFonts w:ascii="Times New Roman" w:hAnsi="Times New Roman" w:cs="Times New Roman"/>
          <w:sz w:val="24"/>
          <w:szCs w:val="24"/>
        </w:rPr>
        <w:t>и</w:t>
      </w:r>
      <w:r w:rsidRPr="000E526C">
        <w:rPr>
          <w:rFonts w:ascii="Times New Roman" w:hAnsi="Times New Roman" w:cs="Times New Roman"/>
          <w:sz w:val="24"/>
          <w:szCs w:val="24"/>
        </w:rPr>
        <w:t xml:space="preserve"> України «Про основи містобудування», «Про регулювання містобудівної діяльності»</w:t>
      </w:r>
      <w:r w:rsidR="00A316C6" w:rsidRPr="000E526C">
        <w:rPr>
          <w:rFonts w:ascii="Times New Roman" w:hAnsi="Times New Roman" w:cs="Times New Roman"/>
          <w:sz w:val="24"/>
          <w:szCs w:val="24"/>
        </w:rPr>
        <w:t xml:space="preserve">, </w:t>
      </w:r>
      <w:r w:rsidRPr="000E526C">
        <w:rPr>
          <w:rFonts w:ascii="Times New Roman" w:hAnsi="Times New Roman" w:cs="Times New Roman"/>
          <w:sz w:val="24"/>
          <w:szCs w:val="24"/>
        </w:rPr>
        <w:t xml:space="preserve">«Про місцеве самоврядування в Україні», міська рада  </w:t>
      </w:r>
      <w:r w:rsidRPr="000E526C">
        <w:rPr>
          <w:rFonts w:ascii="Times New Roman" w:eastAsia="Times New Roman" w:hAnsi="Times New Roman" w:cs="Times New Roman"/>
          <w:sz w:val="24"/>
          <w:szCs w:val="24"/>
          <w:lang w:eastAsia="uk-UA"/>
        </w:rPr>
        <w:t xml:space="preserve">          </w:t>
      </w:r>
    </w:p>
    <w:p w14:paraId="0EAFC810" w14:textId="04BB2632" w:rsidR="00FE13EB" w:rsidRPr="000E526C" w:rsidRDefault="00FE13EB" w:rsidP="00FE13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uk-UA"/>
        </w:rPr>
      </w:pPr>
      <w:r w:rsidRPr="000E526C">
        <w:rPr>
          <w:rFonts w:ascii="Times New Roman" w:eastAsia="Times New Roman" w:hAnsi="Times New Roman" w:cs="Times New Roman"/>
          <w:sz w:val="24"/>
          <w:szCs w:val="24"/>
          <w:lang w:eastAsia="uk-UA"/>
        </w:rPr>
        <w:t xml:space="preserve">           </w:t>
      </w:r>
    </w:p>
    <w:p w14:paraId="089AD9F1" w14:textId="77777777" w:rsidR="00FE13EB" w:rsidRPr="000E526C" w:rsidRDefault="00FE13EB" w:rsidP="00FE13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uk-UA"/>
        </w:rPr>
      </w:pPr>
      <w:r w:rsidRPr="000E526C">
        <w:rPr>
          <w:rFonts w:ascii="Times New Roman" w:hAnsi="Times New Roman" w:cs="Times New Roman"/>
          <w:b/>
          <w:bCs/>
          <w:sz w:val="24"/>
          <w:szCs w:val="24"/>
        </w:rPr>
        <w:t xml:space="preserve">ВИРІШИЛА: </w:t>
      </w:r>
    </w:p>
    <w:p w14:paraId="37A7BB02" w14:textId="77777777" w:rsidR="00FE13EB" w:rsidRPr="000E526C" w:rsidRDefault="00FE13EB" w:rsidP="00FE13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14:paraId="17F51228" w14:textId="219BD288" w:rsidR="00730585" w:rsidRPr="000E526C" w:rsidRDefault="00FE13EB" w:rsidP="00730585">
      <w:pPr>
        <w:tabs>
          <w:tab w:val="left" w:pos="567"/>
          <w:tab w:val="left" w:pos="851"/>
        </w:tabs>
        <w:spacing w:after="160" w:line="240" w:lineRule="auto"/>
        <w:ind w:firstLine="567"/>
        <w:contextualSpacing/>
        <w:jc w:val="both"/>
        <w:rPr>
          <w:rFonts w:ascii="Times New Roman" w:eastAsia="Times New Roman" w:hAnsi="Times New Roman" w:cs="Times New Roman"/>
          <w:sz w:val="24"/>
          <w:szCs w:val="24"/>
        </w:rPr>
      </w:pPr>
      <w:r w:rsidRPr="000E526C">
        <w:rPr>
          <w:rFonts w:ascii="Times New Roman" w:eastAsia="Times New Roman" w:hAnsi="Times New Roman" w:cs="Times New Roman"/>
          <w:sz w:val="24"/>
          <w:szCs w:val="24"/>
        </w:rPr>
        <w:t xml:space="preserve">1. </w:t>
      </w:r>
      <w:proofErr w:type="spellStart"/>
      <w:r w:rsidR="00730585" w:rsidRPr="000E526C">
        <w:rPr>
          <w:rFonts w:ascii="Times New Roman" w:eastAsia="Times New Roman" w:hAnsi="Times New Roman" w:cs="Times New Roman"/>
          <w:sz w:val="24"/>
          <w:szCs w:val="24"/>
        </w:rPr>
        <w:t>Внести</w:t>
      </w:r>
      <w:proofErr w:type="spellEnd"/>
      <w:r w:rsidR="00730585" w:rsidRPr="000E526C">
        <w:rPr>
          <w:rFonts w:ascii="Times New Roman" w:eastAsia="Times New Roman" w:hAnsi="Times New Roman" w:cs="Times New Roman"/>
          <w:sz w:val="24"/>
          <w:szCs w:val="24"/>
        </w:rPr>
        <w:t xml:space="preserve"> зміни до рішення Бучанської міської ради від 11.07.20</w:t>
      </w:r>
      <w:r w:rsidR="000E526C" w:rsidRPr="000E526C">
        <w:rPr>
          <w:rFonts w:ascii="Times New Roman" w:eastAsia="Times New Roman" w:hAnsi="Times New Roman" w:cs="Times New Roman"/>
          <w:sz w:val="24"/>
          <w:szCs w:val="24"/>
        </w:rPr>
        <w:t>25</w:t>
      </w:r>
      <w:r w:rsidR="00730585" w:rsidRPr="000E526C">
        <w:rPr>
          <w:rFonts w:ascii="Times New Roman" w:eastAsia="Times New Roman" w:hAnsi="Times New Roman" w:cs="Times New Roman"/>
          <w:sz w:val="24"/>
          <w:szCs w:val="24"/>
        </w:rPr>
        <w:t xml:space="preserve"> р. № </w:t>
      </w:r>
      <w:r w:rsidR="000E526C" w:rsidRPr="000E526C">
        <w:rPr>
          <w:rFonts w:ascii="Times New Roman" w:eastAsia="Times New Roman" w:hAnsi="Times New Roman" w:cs="Times New Roman"/>
          <w:sz w:val="24"/>
          <w:szCs w:val="24"/>
        </w:rPr>
        <w:t>5606-77-VIІІ</w:t>
      </w:r>
      <w:r w:rsidR="000E526C" w:rsidRPr="000E526C">
        <w:rPr>
          <w:rFonts w:ascii="Times New Roman" w:eastAsia="Times New Roman" w:hAnsi="Times New Roman" w:cs="Times New Roman"/>
          <w:sz w:val="24"/>
          <w:szCs w:val="24"/>
        </w:rPr>
        <w:t xml:space="preserve"> </w:t>
      </w:r>
      <w:r w:rsidR="00730585" w:rsidRPr="000E526C">
        <w:rPr>
          <w:rFonts w:ascii="Times New Roman" w:eastAsia="Times New Roman" w:hAnsi="Times New Roman" w:cs="Times New Roman"/>
          <w:sz w:val="24"/>
          <w:szCs w:val="24"/>
        </w:rPr>
        <w:t xml:space="preserve">        </w:t>
      </w:r>
    </w:p>
    <w:p w14:paraId="041E932A" w14:textId="5C5B4EB5" w:rsidR="000E526C" w:rsidRPr="000E526C" w:rsidRDefault="000E526C" w:rsidP="000E526C">
      <w:pPr>
        <w:tabs>
          <w:tab w:val="left" w:pos="567"/>
          <w:tab w:val="left" w:pos="851"/>
        </w:tabs>
        <w:spacing w:after="160" w:line="240" w:lineRule="auto"/>
        <w:contextualSpacing/>
        <w:jc w:val="both"/>
        <w:rPr>
          <w:rFonts w:ascii="Times New Roman" w:eastAsia="Times New Roman" w:hAnsi="Times New Roman" w:cs="Times New Roman"/>
          <w:sz w:val="24"/>
          <w:szCs w:val="24"/>
        </w:rPr>
      </w:pPr>
      <w:r w:rsidRPr="000E526C">
        <w:rPr>
          <w:rFonts w:ascii="Times New Roman" w:eastAsia="Times New Roman" w:hAnsi="Times New Roman" w:cs="Times New Roman"/>
          <w:sz w:val="24"/>
          <w:szCs w:val="24"/>
        </w:rPr>
        <w:t xml:space="preserve">«Про розробку детального плану території, орієнтовною площею 49,32 га, для будівництва </w:t>
      </w:r>
    </w:p>
    <w:p w14:paraId="17ADC832" w14:textId="0D9611D9" w:rsidR="000E526C" w:rsidRDefault="000E526C" w:rsidP="000E526C">
      <w:pPr>
        <w:tabs>
          <w:tab w:val="left" w:pos="567"/>
          <w:tab w:val="left" w:pos="851"/>
        </w:tabs>
        <w:spacing w:after="160" w:line="240" w:lineRule="auto"/>
        <w:contextualSpacing/>
        <w:jc w:val="both"/>
        <w:rPr>
          <w:rFonts w:ascii="Times New Roman" w:eastAsia="Times New Roman" w:hAnsi="Times New Roman" w:cs="Times New Roman"/>
          <w:sz w:val="24"/>
          <w:szCs w:val="24"/>
        </w:rPr>
      </w:pPr>
      <w:r w:rsidRPr="000E526C">
        <w:rPr>
          <w:rFonts w:ascii="Times New Roman" w:eastAsia="Times New Roman" w:hAnsi="Times New Roman" w:cs="Times New Roman"/>
          <w:sz w:val="24"/>
          <w:szCs w:val="24"/>
        </w:rPr>
        <w:t xml:space="preserve">виробничих, складських та </w:t>
      </w:r>
      <w:proofErr w:type="spellStart"/>
      <w:r w:rsidRPr="000E526C">
        <w:rPr>
          <w:rFonts w:ascii="Times New Roman" w:eastAsia="Times New Roman" w:hAnsi="Times New Roman" w:cs="Times New Roman"/>
          <w:sz w:val="24"/>
          <w:szCs w:val="24"/>
        </w:rPr>
        <w:t>офісно</w:t>
      </w:r>
      <w:proofErr w:type="spellEnd"/>
      <w:r w:rsidRPr="000E526C">
        <w:rPr>
          <w:rFonts w:ascii="Times New Roman" w:eastAsia="Times New Roman" w:hAnsi="Times New Roman" w:cs="Times New Roman"/>
          <w:sz w:val="24"/>
          <w:szCs w:val="24"/>
        </w:rPr>
        <w:t>-адміністративних будівель індустріального парку на території, що розташована поза межами селища Бабинці, Бучанської міської територіальної громади, Бучанського району, Київської області»</w:t>
      </w:r>
      <w:r w:rsidRPr="000E526C">
        <w:rPr>
          <w:rFonts w:ascii="Times New Roman" w:eastAsia="Times New Roman" w:hAnsi="Times New Roman" w:cs="Times New Roman"/>
          <w:sz w:val="24"/>
          <w:szCs w:val="24"/>
        </w:rPr>
        <w:t xml:space="preserve"> виклавши його в новій редакції:</w:t>
      </w:r>
    </w:p>
    <w:p w14:paraId="551F6F7E" w14:textId="7B886D80" w:rsidR="000E526C" w:rsidRPr="000E526C" w:rsidRDefault="002021BC" w:rsidP="002021BC">
      <w:pPr>
        <w:tabs>
          <w:tab w:val="left" w:pos="567"/>
          <w:tab w:val="left" w:pos="851"/>
        </w:tabs>
        <w:spacing w:after="160" w:line="240" w:lineRule="auto"/>
        <w:ind w:firstLine="99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E526C" w:rsidRPr="000E526C">
        <w:rPr>
          <w:rFonts w:ascii="Times New Roman" w:eastAsia="Times New Roman" w:hAnsi="Times New Roman" w:cs="Times New Roman"/>
          <w:sz w:val="24"/>
          <w:szCs w:val="24"/>
        </w:rPr>
        <w:t xml:space="preserve">        1. Розробити матеріали містобудівної документації, а саме: «Детальний план території, орієнтовною площею </w:t>
      </w:r>
      <w:r w:rsidR="00C745D7">
        <w:rPr>
          <w:rFonts w:ascii="Times New Roman" w:eastAsia="Times New Roman" w:hAnsi="Times New Roman" w:cs="Times New Roman"/>
          <w:sz w:val="24"/>
          <w:szCs w:val="24"/>
        </w:rPr>
        <w:t>119,0</w:t>
      </w:r>
      <w:r w:rsidR="000E526C" w:rsidRPr="000E526C">
        <w:rPr>
          <w:rFonts w:ascii="Times New Roman" w:eastAsia="Times New Roman" w:hAnsi="Times New Roman" w:cs="Times New Roman"/>
          <w:sz w:val="24"/>
          <w:szCs w:val="24"/>
        </w:rPr>
        <w:t xml:space="preserve"> га, для будівництва виробничих, складських та </w:t>
      </w:r>
      <w:proofErr w:type="spellStart"/>
      <w:r w:rsidR="000E526C" w:rsidRPr="000E526C">
        <w:rPr>
          <w:rFonts w:ascii="Times New Roman" w:eastAsia="Times New Roman" w:hAnsi="Times New Roman" w:cs="Times New Roman"/>
          <w:sz w:val="24"/>
          <w:szCs w:val="24"/>
        </w:rPr>
        <w:t>офісно</w:t>
      </w:r>
      <w:proofErr w:type="spellEnd"/>
      <w:r w:rsidR="000E526C" w:rsidRPr="000E526C">
        <w:rPr>
          <w:rFonts w:ascii="Times New Roman" w:eastAsia="Times New Roman" w:hAnsi="Times New Roman" w:cs="Times New Roman"/>
          <w:sz w:val="24"/>
          <w:szCs w:val="24"/>
        </w:rPr>
        <w:t>-адміністративних будівель індустріального парку на території, що розташована поза межами селища Бабинці, Бучанської міської територіальної громади, Бучанського району, Київської області».</w:t>
      </w:r>
    </w:p>
    <w:p w14:paraId="4BCD09E9" w14:textId="7831DCFD" w:rsidR="000E526C" w:rsidRPr="000E526C" w:rsidRDefault="000E526C" w:rsidP="002021BC">
      <w:pPr>
        <w:tabs>
          <w:tab w:val="left" w:pos="567"/>
          <w:tab w:val="left" w:pos="851"/>
        </w:tabs>
        <w:spacing w:after="160" w:line="240" w:lineRule="auto"/>
        <w:ind w:firstLine="993"/>
        <w:contextualSpacing/>
        <w:jc w:val="both"/>
        <w:rPr>
          <w:rFonts w:ascii="Times New Roman" w:eastAsia="Times New Roman" w:hAnsi="Times New Roman" w:cs="Times New Roman"/>
          <w:sz w:val="24"/>
          <w:szCs w:val="24"/>
        </w:rPr>
      </w:pPr>
      <w:r w:rsidRPr="000E526C">
        <w:rPr>
          <w:rFonts w:ascii="Times New Roman" w:eastAsia="Times New Roman" w:hAnsi="Times New Roman" w:cs="Times New Roman"/>
          <w:sz w:val="24"/>
          <w:szCs w:val="24"/>
        </w:rPr>
        <w:t xml:space="preserve">2.  Після розробки містобудівної документації на місцевому рівні, а саме: «Детальний план території, орієнтовною площею </w:t>
      </w:r>
      <w:r w:rsidR="00C745D7" w:rsidRPr="00C745D7">
        <w:rPr>
          <w:rFonts w:ascii="Times New Roman" w:eastAsia="Times New Roman" w:hAnsi="Times New Roman" w:cs="Times New Roman"/>
          <w:sz w:val="24"/>
          <w:szCs w:val="24"/>
        </w:rPr>
        <w:t>119,0 га</w:t>
      </w:r>
      <w:r w:rsidR="00C745D7" w:rsidRPr="00C745D7">
        <w:rPr>
          <w:rFonts w:ascii="Times New Roman" w:eastAsia="Times New Roman" w:hAnsi="Times New Roman" w:cs="Times New Roman"/>
          <w:sz w:val="24"/>
          <w:szCs w:val="24"/>
        </w:rPr>
        <w:t xml:space="preserve"> </w:t>
      </w:r>
      <w:proofErr w:type="spellStart"/>
      <w:r w:rsidRPr="000E526C">
        <w:rPr>
          <w:rFonts w:ascii="Times New Roman" w:eastAsia="Times New Roman" w:hAnsi="Times New Roman" w:cs="Times New Roman"/>
          <w:sz w:val="24"/>
          <w:szCs w:val="24"/>
        </w:rPr>
        <w:t>га</w:t>
      </w:r>
      <w:proofErr w:type="spellEnd"/>
      <w:r w:rsidRPr="000E526C">
        <w:rPr>
          <w:rFonts w:ascii="Times New Roman" w:eastAsia="Times New Roman" w:hAnsi="Times New Roman" w:cs="Times New Roman"/>
          <w:sz w:val="24"/>
          <w:szCs w:val="24"/>
        </w:rPr>
        <w:t xml:space="preserve">, для будівництва виробничих, складських та </w:t>
      </w:r>
      <w:proofErr w:type="spellStart"/>
      <w:r w:rsidRPr="000E526C">
        <w:rPr>
          <w:rFonts w:ascii="Times New Roman" w:eastAsia="Times New Roman" w:hAnsi="Times New Roman" w:cs="Times New Roman"/>
          <w:sz w:val="24"/>
          <w:szCs w:val="24"/>
        </w:rPr>
        <w:t>офісно</w:t>
      </w:r>
      <w:proofErr w:type="spellEnd"/>
      <w:r w:rsidRPr="000E526C">
        <w:rPr>
          <w:rFonts w:ascii="Times New Roman" w:eastAsia="Times New Roman" w:hAnsi="Times New Roman" w:cs="Times New Roman"/>
          <w:sz w:val="24"/>
          <w:szCs w:val="24"/>
        </w:rPr>
        <w:t>-адміністративних будівель індустріального парку на території, що розташована поза межами селища Бабинці, Бучанської міської територіальної громади, Бучанського району, Київської області», та проведення, згідно чинного законодавства України, громадських слухань, подати зазначені матеріали на розгляд та затвердження до Бучанської міської ради.</w:t>
      </w:r>
    </w:p>
    <w:p w14:paraId="1401FB40" w14:textId="7DBC5631" w:rsidR="000E526C" w:rsidRDefault="000E526C" w:rsidP="002021BC">
      <w:pPr>
        <w:tabs>
          <w:tab w:val="left" w:pos="567"/>
          <w:tab w:val="left" w:pos="851"/>
        </w:tabs>
        <w:spacing w:after="160" w:line="240" w:lineRule="auto"/>
        <w:ind w:firstLine="993"/>
        <w:contextualSpacing/>
        <w:jc w:val="both"/>
        <w:rPr>
          <w:rFonts w:ascii="Times New Roman" w:eastAsia="Times New Roman" w:hAnsi="Times New Roman" w:cs="Times New Roman"/>
          <w:sz w:val="24"/>
          <w:szCs w:val="24"/>
        </w:rPr>
      </w:pPr>
      <w:r w:rsidRPr="000E526C">
        <w:rPr>
          <w:rFonts w:ascii="Times New Roman" w:eastAsia="Times New Roman" w:hAnsi="Times New Roman" w:cs="Times New Roman"/>
          <w:sz w:val="24"/>
          <w:szCs w:val="24"/>
        </w:rPr>
        <w:t>5. Контроль за виконанням даного рішення покласти на постійну комісію з питань регулювання земельних відносин, екології природокористування, реалізації та впровадження реформ, містобудування та архітектури</w:t>
      </w:r>
      <w:r w:rsidR="002021BC">
        <w:rPr>
          <w:rFonts w:ascii="Times New Roman" w:eastAsia="Times New Roman" w:hAnsi="Times New Roman" w:cs="Times New Roman"/>
          <w:sz w:val="24"/>
          <w:szCs w:val="24"/>
        </w:rPr>
        <w:t>. »</w:t>
      </w:r>
    </w:p>
    <w:p w14:paraId="7F9EE151" w14:textId="77777777" w:rsidR="00730585" w:rsidRPr="00CC7A57" w:rsidRDefault="00730585" w:rsidP="00FE13EB">
      <w:pPr>
        <w:tabs>
          <w:tab w:val="left" w:pos="567"/>
          <w:tab w:val="left" w:pos="1151"/>
        </w:tabs>
        <w:spacing w:after="160" w:line="240" w:lineRule="auto"/>
        <w:ind w:firstLine="567"/>
        <w:contextualSpacing/>
        <w:jc w:val="both"/>
        <w:rPr>
          <w:rFonts w:ascii="Times New Roman" w:hAnsi="Times New Roman" w:cs="Times New Roman"/>
          <w:bCs/>
          <w:color w:val="EE0000"/>
          <w:sz w:val="24"/>
          <w:szCs w:val="24"/>
        </w:rPr>
      </w:pPr>
    </w:p>
    <w:p w14:paraId="4850626D" w14:textId="537C9D70" w:rsidR="00FE13EB" w:rsidRDefault="00FE13EB" w:rsidP="00FE13EB">
      <w:pPr>
        <w:tabs>
          <w:tab w:val="left" w:pos="567"/>
          <w:tab w:val="left" w:pos="1151"/>
        </w:tabs>
        <w:spacing w:after="160" w:line="240" w:lineRule="auto"/>
        <w:ind w:firstLine="567"/>
        <w:contextualSpacing/>
        <w:jc w:val="both"/>
        <w:rPr>
          <w:rFonts w:ascii="Times New Roman" w:hAnsi="Times New Roman" w:cs="Times New Roman"/>
          <w:bCs/>
          <w:sz w:val="24"/>
          <w:szCs w:val="24"/>
        </w:rPr>
      </w:pPr>
    </w:p>
    <w:p w14:paraId="27CC7008" w14:textId="77777777" w:rsidR="00831BF7" w:rsidRDefault="00831BF7" w:rsidP="00FE13EB">
      <w:pPr>
        <w:spacing w:after="0" w:line="240" w:lineRule="auto"/>
        <w:rPr>
          <w:rFonts w:ascii="Times New Roman" w:hAnsi="Times New Roman"/>
          <w:b/>
          <w:bCs/>
          <w:sz w:val="28"/>
          <w:szCs w:val="28"/>
        </w:rPr>
      </w:pPr>
    </w:p>
    <w:p w14:paraId="57668ED4" w14:textId="4A5798A6" w:rsidR="00FE13EB" w:rsidRPr="003479D4" w:rsidRDefault="004C1989" w:rsidP="004C1989">
      <w:pPr>
        <w:spacing w:after="0" w:line="240" w:lineRule="auto"/>
        <w:rPr>
          <w:rFonts w:ascii="Times New Roman" w:hAnsi="Times New Roman"/>
          <w:b/>
          <w:iCs/>
          <w:sz w:val="28"/>
          <w:szCs w:val="28"/>
        </w:rPr>
      </w:pPr>
      <w:r w:rsidRPr="004C1989">
        <w:rPr>
          <w:rFonts w:ascii="Times New Roman" w:hAnsi="Times New Roman"/>
          <w:b/>
          <w:bCs/>
          <w:sz w:val="28"/>
          <w:szCs w:val="28"/>
        </w:rPr>
        <w:t>Міський голова                                                         Анатолій ФЕДОРУК</w:t>
      </w:r>
    </w:p>
    <w:sectPr w:rsidR="00FE13EB" w:rsidRPr="003479D4" w:rsidSect="002021BC">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03F"/>
    <w:rsid w:val="000263F9"/>
    <w:rsid w:val="000E526C"/>
    <w:rsid w:val="002021BC"/>
    <w:rsid w:val="00211C49"/>
    <w:rsid w:val="002434BA"/>
    <w:rsid w:val="002C4833"/>
    <w:rsid w:val="002D6ABA"/>
    <w:rsid w:val="00306BEA"/>
    <w:rsid w:val="00370538"/>
    <w:rsid w:val="003C72DC"/>
    <w:rsid w:val="004124B8"/>
    <w:rsid w:val="004150EF"/>
    <w:rsid w:val="00423B3D"/>
    <w:rsid w:val="00447155"/>
    <w:rsid w:val="0045446E"/>
    <w:rsid w:val="004C1989"/>
    <w:rsid w:val="00554FEE"/>
    <w:rsid w:val="00570009"/>
    <w:rsid w:val="00585EDC"/>
    <w:rsid w:val="005E6C1F"/>
    <w:rsid w:val="00675587"/>
    <w:rsid w:val="006A793E"/>
    <w:rsid w:val="006C4EE7"/>
    <w:rsid w:val="00730585"/>
    <w:rsid w:val="007C7D99"/>
    <w:rsid w:val="00831BF7"/>
    <w:rsid w:val="008A3311"/>
    <w:rsid w:val="008F51EF"/>
    <w:rsid w:val="009206AE"/>
    <w:rsid w:val="009565E9"/>
    <w:rsid w:val="00A316C6"/>
    <w:rsid w:val="00A64094"/>
    <w:rsid w:val="00A84FF3"/>
    <w:rsid w:val="00A91904"/>
    <w:rsid w:val="00A952C9"/>
    <w:rsid w:val="00AA5668"/>
    <w:rsid w:val="00AC6778"/>
    <w:rsid w:val="00BA50CF"/>
    <w:rsid w:val="00C745D7"/>
    <w:rsid w:val="00CC7A57"/>
    <w:rsid w:val="00DE324E"/>
    <w:rsid w:val="00E82F2B"/>
    <w:rsid w:val="00EF0EAE"/>
    <w:rsid w:val="00F2003F"/>
    <w:rsid w:val="00FC2C3B"/>
    <w:rsid w:val="00FE1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FF5189"/>
  <w15:docId w15:val="{81B1E271-CE55-4639-836C-5CA00F67C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13EB"/>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E13EB"/>
    <w:rPr>
      <w:b/>
      <w:bCs/>
    </w:rPr>
  </w:style>
  <w:style w:type="table" w:styleId="a4">
    <w:name w:val="Table Grid"/>
    <w:basedOn w:val="a1"/>
    <w:uiPriority w:val="39"/>
    <w:rsid w:val="00E82F2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1798</Words>
  <Characters>1025</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Olena Mishchenko</cp:lastModifiedBy>
  <cp:revision>10</cp:revision>
  <cp:lastPrinted>2023-08-22T06:55:00Z</cp:lastPrinted>
  <dcterms:created xsi:type="dcterms:W3CDTF">2025-12-17T07:09:00Z</dcterms:created>
  <dcterms:modified xsi:type="dcterms:W3CDTF">2025-12-17T08:53:00Z</dcterms:modified>
</cp:coreProperties>
</file>